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2F5208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June 17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2F5208">
        <w:rPr>
          <w:rFonts w:ascii="New Times Roman" w:hAnsi="New Times Roman" w:cs="Arial"/>
          <w:b/>
        </w:rPr>
        <w:t>the May 29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E4539D">
        <w:rPr>
          <w:rFonts w:ascii="New Times Roman" w:hAnsi="New Times Roman" w:cs="Arial"/>
          <w:b/>
        </w:rPr>
        <w:t>Special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E4539D" w:rsidRPr="00E4539D" w:rsidRDefault="00E4539D" w:rsidP="00E4539D">
      <w:pPr>
        <w:pStyle w:val="ListParagraph"/>
        <w:rPr>
          <w:rFonts w:ascii="New Times Roman" w:hAnsi="New Times Roman" w:cs="Arial"/>
          <w:b/>
        </w:rPr>
      </w:pPr>
    </w:p>
    <w:p w:rsidR="00E4539D" w:rsidRDefault="00E4539D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2F5208">
        <w:rPr>
          <w:rFonts w:ascii="New Times Roman" w:hAnsi="New Times Roman" w:cs="Arial"/>
          <w:b/>
        </w:rPr>
        <w:t>iscussion/Approval of the June 3</w:t>
      </w:r>
      <w:r>
        <w:rPr>
          <w:rFonts w:ascii="New Times Roman" w:hAnsi="New Times Roman" w:cs="Arial"/>
          <w:b/>
        </w:rPr>
        <w:t>, Regular Meeting Minutes- Action Item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2F5208">
        <w:rPr>
          <w:rFonts w:ascii="New Times Roman" w:hAnsi="New Times Roman" w:cs="Arial"/>
          <w:b/>
        </w:rPr>
        <w:t>the June 17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F44B3B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 xml:space="preserve">Old Business </w:t>
      </w:r>
    </w:p>
    <w:p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AC1C56" w:rsidRPr="00AC1C56" w:rsidRDefault="00AC1C56" w:rsidP="0017679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AC1C56">
        <w:rPr>
          <w:rFonts w:ascii="New Times Roman" w:hAnsi="New Times Roman" w:cs="Arial"/>
          <w:b/>
        </w:rPr>
        <w:t>Approval of</w:t>
      </w:r>
      <w:r w:rsidR="00795335">
        <w:rPr>
          <w:rFonts w:ascii="New Times Roman" w:hAnsi="New Times Roman" w:cs="Arial"/>
          <w:b/>
        </w:rPr>
        <w:t xml:space="preserve"> Resolution 2019-11</w:t>
      </w:r>
      <w:r w:rsidRPr="00AC1C56">
        <w:rPr>
          <w:rFonts w:ascii="New Times Roman" w:hAnsi="New Times Roman" w:cs="Arial"/>
          <w:b/>
        </w:rPr>
        <w:t xml:space="preserve"> Amendment to 8.2 of the Personnel Ordinance outlining the Public Works Department’s </w:t>
      </w:r>
      <w:r>
        <w:rPr>
          <w:rFonts w:ascii="New Times Roman" w:hAnsi="New Times Roman" w:cs="Arial"/>
          <w:b/>
        </w:rPr>
        <w:t>work week hours- Action Item</w:t>
      </w:r>
      <w:r w:rsidR="00795335">
        <w:rPr>
          <w:rFonts w:ascii="New Times Roman" w:hAnsi="New Times Roman" w:cs="Arial"/>
          <w:b/>
        </w:rPr>
        <w:t>- Roll Call Vote</w:t>
      </w:r>
    </w:p>
    <w:p w:rsidR="002F5208" w:rsidRDefault="002F5208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2F5208" w:rsidRPr="005B3D1C" w:rsidRDefault="002F5208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:rsidR="00E76424" w:rsidRDefault="00E76424" w:rsidP="00E76424">
      <w:pPr>
        <w:spacing w:after="0"/>
        <w:rPr>
          <w:rFonts w:ascii="New Times Roman" w:hAnsi="New Times Roman" w:cs="Arial"/>
          <w:b/>
        </w:rPr>
      </w:pPr>
    </w:p>
    <w:p w:rsidR="00E76424" w:rsidRDefault="00A576B2" w:rsidP="00AC1C56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EBRA update and request for $500.00 annual pledge- Ted Barela</w:t>
      </w:r>
      <w:r w:rsidR="002F5208">
        <w:rPr>
          <w:rFonts w:ascii="New Times Roman" w:hAnsi="New Times Roman" w:cs="Arial"/>
          <w:b/>
        </w:rPr>
        <w:t>- Action Item</w:t>
      </w:r>
    </w:p>
    <w:p w:rsidR="00AE7D4D" w:rsidRDefault="00AE7D4D" w:rsidP="00AE7D4D">
      <w:pPr>
        <w:spacing w:after="0"/>
        <w:rPr>
          <w:rFonts w:ascii="New Times Roman" w:hAnsi="New Times Roman" w:cs="Arial"/>
          <w:b/>
        </w:rPr>
      </w:pPr>
    </w:p>
    <w:p w:rsidR="00AE7D4D" w:rsidRPr="00AE7D4D" w:rsidRDefault="00AE7D4D" w:rsidP="00AE7D4D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 w:rsidRPr="00AE7D4D">
        <w:rPr>
          <w:rFonts w:ascii="New Times Roman" w:hAnsi="New Times Roman" w:cs="Arial"/>
          <w:b/>
        </w:rPr>
        <w:t xml:space="preserve">Estancia Basin Water Planning Committee update and funding request- Art Swenka- </w:t>
      </w:r>
    </w:p>
    <w:p w:rsidR="00AE7D4D" w:rsidRP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Action Item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A576B2" w:rsidRDefault="00A576B2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Ratification of the Mayor’s signature on the MOU between the Town and Torrance County for Animal Services- Action Item</w:t>
      </w:r>
    </w:p>
    <w:p w:rsidR="00A576B2" w:rsidRPr="00A576B2" w:rsidRDefault="00A576B2" w:rsidP="00A576B2">
      <w:pPr>
        <w:pStyle w:val="ListParagraph"/>
        <w:rPr>
          <w:rFonts w:ascii="New Times Roman" w:hAnsi="New Times Roman" w:cs="Arial"/>
          <w:b/>
        </w:rPr>
      </w:pPr>
    </w:p>
    <w:p w:rsidR="00A576B2" w:rsidRDefault="00A576B2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Ratification of the Mayor’s signature on the MOU between the Town and the City of Moriarty for pool services- Action Item</w:t>
      </w:r>
    </w:p>
    <w:p w:rsidR="00A576B2" w:rsidRPr="00A576B2" w:rsidRDefault="00A576B2" w:rsidP="00A576B2">
      <w:pPr>
        <w:pStyle w:val="ListParagraph"/>
        <w:rPr>
          <w:rFonts w:ascii="New Times Roman" w:hAnsi="New Times Roman" w:cs="Arial"/>
          <w:b/>
        </w:rPr>
      </w:pPr>
    </w:p>
    <w:p w:rsidR="00A576B2" w:rsidRDefault="00795335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2019-10</w:t>
      </w:r>
      <w:r w:rsidR="00A576B2">
        <w:rPr>
          <w:rFonts w:ascii="New Times Roman" w:hAnsi="New Times Roman" w:cs="Arial"/>
          <w:b/>
        </w:rPr>
        <w:t xml:space="preserve"> Fy20 Budget transfer- Action Item</w:t>
      </w:r>
      <w:r w:rsidR="00901F07">
        <w:rPr>
          <w:rFonts w:ascii="New Times Roman" w:hAnsi="New Times Roman" w:cs="Arial"/>
          <w:b/>
        </w:rPr>
        <w:t>- Roll Call Vote</w:t>
      </w:r>
    </w:p>
    <w:p w:rsidR="00A576B2" w:rsidRPr="00A576B2" w:rsidRDefault="00A576B2" w:rsidP="00A576B2">
      <w:pPr>
        <w:pStyle w:val="ListParagraph"/>
        <w:rPr>
          <w:rFonts w:ascii="New Times Roman" w:hAnsi="New Times Roman" w:cs="Arial"/>
          <w:b/>
        </w:rPr>
      </w:pPr>
    </w:p>
    <w:p w:rsidR="00A576B2" w:rsidRDefault="00A576B2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to increase the deposit amount for the rental of Community Center Tables and Chairs to $500.00- Action Item </w:t>
      </w:r>
    </w:p>
    <w:p w:rsidR="00AE7D4D" w:rsidRPr="00AE7D4D" w:rsidRDefault="00AE7D4D" w:rsidP="00AE7D4D">
      <w:pPr>
        <w:pStyle w:val="ListParagraph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E7D4D" w:rsidRDefault="00AE7D4D" w:rsidP="00AE7D4D">
      <w:pPr>
        <w:pStyle w:val="ListParagraph"/>
        <w:spacing w:after="0"/>
        <w:rPr>
          <w:rFonts w:ascii="New Times Roman" w:hAnsi="New Times Roman" w:cs="Arial"/>
          <w:b/>
        </w:rPr>
      </w:pPr>
    </w:p>
    <w:p w:rsidR="00A576B2" w:rsidRPr="00A576B2" w:rsidRDefault="00A576B2" w:rsidP="00A576B2">
      <w:pPr>
        <w:pStyle w:val="ListParagraph"/>
        <w:rPr>
          <w:rFonts w:ascii="New Times Roman" w:hAnsi="New Times Roman" w:cs="Arial"/>
          <w:b/>
        </w:rPr>
      </w:pPr>
    </w:p>
    <w:p w:rsidR="00A576B2" w:rsidRDefault="00A576B2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to hold a Public Hearing on July 1, 2019 to discuss amendments to the Utility Billing Ordinance- Action Item </w:t>
      </w:r>
    </w:p>
    <w:p w:rsidR="00A576B2" w:rsidRPr="00A576B2" w:rsidRDefault="00A576B2" w:rsidP="00A576B2">
      <w:pPr>
        <w:pStyle w:val="ListParagraph"/>
        <w:rPr>
          <w:rFonts w:ascii="New Times Roman" w:hAnsi="New Times Roman" w:cs="Arial"/>
          <w:b/>
        </w:rPr>
      </w:pPr>
    </w:p>
    <w:p w:rsidR="00A576B2" w:rsidRDefault="00A576B2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the Capital Asset listing, Inventory listing, and Depreciation Schedule- Action Item </w:t>
      </w:r>
    </w:p>
    <w:p w:rsidR="00E70C64" w:rsidRPr="00E70C64" w:rsidRDefault="00E70C64" w:rsidP="00E70C64">
      <w:pPr>
        <w:pStyle w:val="ListParagraph"/>
        <w:rPr>
          <w:rFonts w:ascii="New Times Roman" w:hAnsi="New Times Roman" w:cs="Arial"/>
          <w:b/>
        </w:rPr>
      </w:pPr>
    </w:p>
    <w:p w:rsidR="00A576B2" w:rsidRDefault="00795335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2019-12</w:t>
      </w:r>
      <w:r w:rsidR="00A576B2">
        <w:rPr>
          <w:rFonts w:ascii="New Times Roman" w:hAnsi="New Times Roman" w:cs="Arial"/>
          <w:b/>
        </w:rPr>
        <w:t xml:space="preserve"> </w:t>
      </w:r>
      <w:r w:rsidR="00E70C64">
        <w:rPr>
          <w:rFonts w:ascii="New Times Roman" w:hAnsi="New Times Roman" w:cs="Arial"/>
          <w:b/>
        </w:rPr>
        <w:t>Correcting Prior Audit Finding ‘Due To/Due Froms’ to Zero- Action Item</w:t>
      </w:r>
      <w:r w:rsidR="00901F07">
        <w:rPr>
          <w:rFonts w:ascii="New Times Roman" w:hAnsi="New Times Roman" w:cs="Arial"/>
          <w:b/>
        </w:rPr>
        <w:t>- Roll Call Vote</w:t>
      </w:r>
    </w:p>
    <w:p w:rsidR="00145C0E" w:rsidRPr="00145C0E" w:rsidRDefault="00145C0E" w:rsidP="00145C0E">
      <w:pPr>
        <w:pStyle w:val="ListParagraph"/>
        <w:rPr>
          <w:rFonts w:ascii="New Times Roman" w:hAnsi="New Times Roman" w:cs="Arial"/>
          <w:b/>
        </w:rPr>
      </w:pPr>
    </w:p>
    <w:p w:rsidR="00145C0E" w:rsidRDefault="00145C0E" w:rsidP="00A576B2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Salary Increases beginning July 1, 2019- Action Item </w:t>
      </w:r>
    </w:p>
    <w:p w:rsidR="00E70C64" w:rsidRDefault="00E70C64" w:rsidP="002B6835">
      <w:pPr>
        <w:spacing w:after="0"/>
        <w:rPr>
          <w:rFonts w:ascii="New Times Roman" w:hAnsi="New Times Roman" w:cs="Arial"/>
          <w:b/>
        </w:rPr>
      </w:pPr>
      <w:bookmarkStart w:id="0" w:name="_GoBack"/>
      <w:bookmarkEnd w:id="0"/>
    </w:p>
    <w:p w:rsidR="001B125C" w:rsidRPr="00323354" w:rsidRDefault="00145C0E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16.0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143490F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10198C"/>
    <w:rsid w:val="00111CBC"/>
    <w:rsid w:val="00115538"/>
    <w:rsid w:val="00116678"/>
    <w:rsid w:val="00123181"/>
    <w:rsid w:val="001266E4"/>
    <w:rsid w:val="00126A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2F5208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04CC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2019-06-13T19:34:00Z</dcterms:created>
  <dcterms:modified xsi:type="dcterms:W3CDTF">2019-06-13T22:46:00Z</dcterms:modified>
</cp:coreProperties>
</file>